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DF1A" w14:textId="6447A2C0" w:rsidR="00354552" w:rsidRPr="000E02B1" w:rsidRDefault="00DE31B8" w:rsidP="00DE31B8">
      <w:pPr>
        <w:jc w:val="center"/>
        <w:rPr>
          <w:b/>
          <w:lang w:val="ru-RU"/>
        </w:rPr>
      </w:pPr>
      <w:r w:rsidRPr="000E02B1">
        <w:rPr>
          <w:b/>
          <w:lang w:val="ru-RU"/>
        </w:rPr>
        <w:t xml:space="preserve">СРАВНЕНИЕ АКТИВНОСТИ </w:t>
      </w:r>
      <w:r w:rsidR="000E02B1" w:rsidRPr="000E02B1">
        <w:rPr>
          <w:b/>
          <w:lang w:val="ru-RU"/>
        </w:rPr>
        <w:t xml:space="preserve">И ДРУГИХ ПАРАМЕТРОВ </w:t>
      </w:r>
      <w:r w:rsidR="0094018E">
        <w:rPr>
          <w:b/>
          <w:lang w:val="ru-RU"/>
        </w:rPr>
        <w:t>6-ти</w:t>
      </w:r>
      <w:r w:rsidR="000E02B1" w:rsidRPr="000E02B1">
        <w:rPr>
          <w:b/>
          <w:lang w:val="ru-RU"/>
        </w:rPr>
        <w:t xml:space="preserve"> МИНЕРАЛЬНЫХ ВОД.</w:t>
      </w:r>
    </w:p>
    <w:p w14:paraId="07CC8CCA" w14:textId="77777777" w:rsidR="00DE31B8" w:rsidRPr="000E02B1" w:rsidRDefault="00DE31B8">
      <w:pPr>
        <w:rPr>
          <w:lang w:val="ru-RU"/>
        </w:rPr>
      </w:pPr>
    </w:p>
    <w:p w14:paraId="3B84E9C3" w14:textId="076DAB8C" w:rsidR="008E3A37" w:rsidRDefault="000E02B1" w:rsidP="008E3A37">
      <w:pPr>
        <w:ind w:firstLine="567"/>
        <w:rPr>
          <w:lang w:val="ru-RU"/>
        </w:rPr>
      </w:pPr>
      <w:r w:rsidRPr="000E02B1">
        <w:rPr>
          <w:lang w:val="ru-RU"/>
        </w:rPr>
        <w:t xml:space="preserve">В период с 11 по 17 сентября </w:t>
      </w:r>
      <w:r>
        <w:rPr>
          <w:lang w:val="ru-RU"/>
        </w:rPr>
        <w:t>было проведено исследование активности, электропрово</w:t>
      </w:r>
      <w:r w:rsidR="00E11B9A">
        <w:rPr>
          <w:lang w:val="ru-RU"/>
        </w:rPr>
        <w:t>дности, рН и содержания кислорода в следующих питьевых (минеральны</w:t>
      </w:r>
      <w:r w:rsidR="008E3A37">
        <w:rPr>
          <w:lang w:val="ru-RU"/>
        </w:rPr>
        <w:t>х) вод</w:t>
      </w:r>
      <w:r w:rsidR="00A10B8B">
        <w:rPr>
          <w:lang w:val="ru-RU"/>
        </w:rPr>
        <w:t>ах</w:t>
      </w:r>
      <w:r w:rsidR="008E3A37">
        <w:rPr>
          <w:lang w:val="ru-RU"/>
        </w:rPr>
        <w:t>: «Аква Минерале», «Бон-Аква», «Светла», «</w:t>
      </w:r>
      <w:proofErr w:type="spellStart"/>
      <w:r w:rsidR="008E3A37">
        <w:rPr>
          <w:lang w:val="ru-RU"/>
        </w:rPr>
        <w:t>Био</w:t>
      </w:r>
      <w:proofErr w:type="spellEnd"/>
      <w:r w:rsidR="008E3A37">
        <w:rPr>
          <w:lang w:val="ru-RU"/>
        </w:rPr>
        <w:t>-Вита»,  «</w:t>
      </w:r>
      <w:r w:rsidR="008E3A37" w:rsidRPr="008E3A37">
        <w:rPr>
          <w:lang w:val="ru-RU"/>
        </w:rPr>
        <w:t xml:space="preserve">Байкал </w:t>
      </w:r>
      <w:proofErr w:type="spellStart"/>
      <w:r w:rsidR="008E3A37" w:rsidRPr="008E3A37">
        <w:rPr>
          <w:lang w:val="ru-RU"/>
        </w:rPr>
        <w:t>Пёрл</w:t>
      </w:r>
      <w:proofErr w:type="spellEnd"/>
      <w:r w:rsidR="008E3A37">
        <w:rPr>
          <w:lang w:val="ru-RU"/>
        </w:rPr>
        <w:t>»</w:t>
      </w:r>
      <w:r w:rsidR="008E3A37" w:rsidRPr="008E3A37">
        <w:rPr>
          <w:lang w:val="ru-RU"/>
        </w:rPr>
        <w:t xml:space="preserve">, </w:t>
      </w:r>
      <w:r w:rsidR="008E3A37">
        <w:rPr>
          <w:lang w:val="ru-RU"/>
        </w:rPr>
        <w:t>«</w:t>
      </w:r>
      <w:r w:rsidR="008E3A37" w:rsidRPr="008E3A37">
        <w:rPr>
          <w:lang w:val="ru-RU"/>
        </w:rPr>
        <w:t>Эвиан</w:t>
      </w:r>
      <w:r w:rsidR="008E3A37">
        <w:rPr>
          <w:lang w:val="ru-RU"/>
        </w:rPr>
        <w:t>».</w:t>
      </w:r>
    </w:p>
    <w:p w14:paraId="7C49E843" w14:textId="77777777" w:rsidR="008E3A37" w:rsidRDefault="008E3A37" w:rsidP="008E3A37">
      <w:pPr>
        <w:ind w:firstLine="567"/>
        <w:rPr>
          <w:lang w:val="ru-RU"/>
        </w:rPr>
      </w:pPr>
      <w:r w:rsidRPr="008E3A37">
        <w:rPr>
          <w:lang w:val="ru-RU"/>
        </w:rPr>
        <w:t>Бутылки со всеми водами были открыты 11 сентября и воды были разлиты по стеклянным стаканам по 150 мл.</w:t>
      </w:r>
      <w:r>
        <w:rPr>
          <w:lang w:val="ru-RU"/>
        </w:rPr>
        <w:t xml:space="preserve"> Стаканы прикрывали фильтровальной бумагой, и воды инкубировали в контакте с воздухом при комнатной температуре в затененном помещении. </w:t>
      </w:r>
    </w:p>
    <w:p w14:paraId="6AA67DF1" w14:textId="6928F62A" w:rsidR="008E3A37" w:rsidRPr="00DA1612" w:rsidRDefault="008E3A37" w:rsidP="008E3A37">
      <w:pPr>
        <w:ind w:firstLine="567"/>
        <w:rPr>
          <w:lang w:val="ru-RU"/>
        </w:rPr>
      </w:pPr>
      <w:r w:rsidRPr="00DA1612">
        <w:rPr>
          <w:lang w:val="ru-RU"/>
        </w:rPr>
        <w:t xml:space="preserve"> Измерения активности вод по методике с «Реагентом» (</w:t>
      </w:r>
      <w:proofErr w:type="spellStart"/>
      <w:r w:rsidRPr="00DA1612">
        <w:rPr>
          <w:lang w:val="ru-RU"/>
        </w:rPr>
        <w:t>люминол+Fe</w:t>
      </w:r>
      <w:proofErr w:type="spellEnd"/>
      <w:r w:rsidRPr="00DA1612">
        <w:rPr>
          <w:lang w:val="ru-RU"/>
        </w:rPr>
        <w:t>(</w:t>
      </w:r>
      <w:proofErr w:type="spellStart"/>
      <w:r w:rsidRPr="00DA1612">
        <w:rPr>
          <w:lang w:val="ru-RU"/>
        </w:rPr>
        <w:t>II</w:t>
      </w:r>
      <w:proofErr w:type="spellEnd"/>
      <w:r w:rsidRPr="00DA1612">
        <w:rPr>
          <w:lang w:val="ru-RU"/>
        </w:rPr>
        <w:t xml:space="preserve">)) проводили сразу после разлива воды в стаканы, и в последующие дни вплоть до 17 сентября. Когда активности ряда вод (амплитуды волн люминесценции после добавления в пробирки, содержащие по 1 мл воды «Реагента») достигали значений, превышающих 100 000 </w:t>
      </w:r>
      <w:proofErr w:type="spellStart"/>
      <w:r w:rsidRPr="00DA1612">
        <w:rPr>
          <w:lang w:val="ru-RU"/>
        </w:rPr>
        <w:t>имп</w:t>
      </w:r>
      <w:proofErr w:type="spellEnd"/>
      <w:r w:rsidRPr="00DA1612">
        <w:rPr>
          <w:lang w:val="ru-RU"/>
        </w:rPr>
        <w:t xml:space="preserve">/сек, использовали «Реагент» разведенный в 100 раз высоко очищенной </w:t>
      </w:r>
      <w:proofErr w:type="spellStart"/>
      <w:r w:rsidRPr="00DA1612">
        <w:rPr>
          <w:lang w:val="ru-RU"/>
        </w:rPr>
        <w:t>Milli</w:t>
      </w:r>
      <w:proofErr w:type="spellEnd"/>
      <w:r w:rsidRPr="00DA1612">
        <w:rPr>
          <w:lang w:val="ru-RU"/>
        </w:rPr>
        <w:t>-Q водой.</w:t>
      </w:r>
    </w:p>
    <w:p w14:paraId="269BB810" w14:textId="7A5C4A37" w:rsidR="00DA1612" w:rsidRPr="00DA1612" w:rsidRDefault="00DA1612" w:rsidP="008E3A37">
      <w:pPr>
        <w:ind w:firstLine="567"/>
        <w:rPr>
          <w:lang w:val="ru-RU"/>
        </w:rPr>
      </w:pPr>
      <w:r w:rsidRPr="00DA1612">
        <w:rPr>
          <w:lang w:val="ru-RU"/>
        </w:rPr>
        <w:t xml:space="preserve">На рисунке 1 представлены первичные данные </w:t>
      </w:r>
      <w:r>
        <w:rPr>
          <w:lang w:val="ru-RU"/>
        </w:rPr>
        <w:t>по активности тестируемых вод, полученные не более чем, через 1 час после открывания бутылок с водами. Видно, что у 3-х вод – Бон-Аква, Аква Минерале, Байкал Перл активность чрезвычайно низка, тогда как у 4-х других она уверенно регистрируется. Особенно высока активность воды Светла.</w:t>
      </w:r>
    </w:p>
    <w:p w14:paraId="3E785615" w14:textId="77777777" w:rsidR="00E46686" w:rsidRPr="00DA1612" w:rsidRDefault="00E46686" w:rsidP="00E46686">
      <w:pPr>
        <w:ind w:firstLine="567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54"/>
        <w:gridCol w:w="3411"/>
      </w:tblGrid>
      <w:tr w:rsidR="000B3E48" w:rsidRPr="00DA1612" w14:paraId="1CB28388" w14:textId="77777777" w:rsidTr="001E3A43">
        <w:tc>
          <w:tcPr>
            <w:tcW w:w="6154" w:type="dxa"/>
          </w:tcPr>
          <w:p w14:paraId="52029A70" w14:textId="5A6F26F0" w:rsidR="000B3E48" w:rsidRPr="00DA1612" w:rsidRDefault="00DA1612">
            <w:pPr>
              <w:rPr>
                <w:lang w:val="ru-RU"/>
              </w:rPr>
            </w:pPr>
            <w:r w:rsidRPr="00DA1612">
              <w:rPr>
                <w:noProof/>
              </w:rPr>
              <w:drawing>
                <wp:inline distT="0" distB="0" distL="0" distR="0" wp14:anchorId="7535B14E" wp14:editId="6B4EE2D1">
                  <wp:extent cx="3072611" cy="1849755"/>
                  <wp:effectExtent l="0" t="0" r="1270" b="4445"/>
                  <wp:docPr id="10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заголовка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670"/>
                          <a:stretch/>
                        </pic:blipFill>
                        <pic:spPr bwMode="auto">
                          <a:xfrm>
                            <a:off x="0" y="0"/>
                            <a:ext cx="3074151" cy="1850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EB8C22" w14:textId="60709774" w:rsidR="000B3E48" w:rsidRPr="00DA1612" w:rsidRDefault="000B3E48" w:rsidP="00DA1612">
            <w:pPr>
              <w:jc w:val="center"/>
              <w:rPr>
                <w:lang w:val="ru-RU"/>
              </w:rPr>
            </w:pPr>
          </w:p>
        </w:tc>
        <w:tc>
          <w:tcPr>
            <w:tcW w:w="3411" w:type="dxa"/>
          </w:tcPr>
          <w:p w14:paraId="0F6BDF34" w14:textId="642B94D9" w:rsidR="000B3E48" w:rsidRPr="00DA1612" w:rsidRDefault="000B3E48">
            <w:pPr>
              <w:rPr>
                <w:lang w:val="ru-RU"/>
              </w:rPr>
            </w:pPr>
          </w:p>
          <w:p w14:paraId="3F9F26D0" w14:textId="77777777" w:rsidR="00DA1612" w:rsidRPr="00DA1612" w:rsidRDefault="00DA1612" w:rsidP="00DA1612">
            <w:pPr>
              <w:jc w:val="center"/>
              <w:rPr>
                <w:i/>
                <w:sz w:val="20"/>
                <w:lang w:val="ru-RU"/>
              </w:rPr>
            </w:pPr>
            <w:r w:rsidRPr="00DA1612">
              <w:rPr>
                <w:lang w:val="ru-RU"/>
              </w:rPr>
              <w:t xml:space="preserve">Рис. 1. </w:t>
            </w:r>
            <w:r w:rsidRPr="00DA1612">
              <w:rPr>
                <w:i/>
                <w:sz w:val="20"/>
                <w:lang w:val="ru-RU"/>
              </w:rPr>
              <w:t>11.09.18   (0 день измерения)</w:t>
            </w:r>
          </w:p>
          <w:p w14:paraId="57A0CC22" w14:textId="0A7CAFB6" w:rsidR="00DA1612" w:rsidRPr="00DA1612" w:rsidRDefault="00DA1612" w:rsidP="00DA1612">
            <w:pPr>
              <w:jc w:val="center"/>
              <w:rPr>
                <w:i/>
                <w:sz w:val="20"/>
                <w:lang w:val="ru-RU"/>
              </w:rPr>
            </w:pPr>
            <w:proofErr w:type="spellStart"/>
            <w:r w:rsidRPr="00DA1612">
              <w:rPr>
                <w:i/>
                <w:sz w:val="20"/>
                <w:lang w:val="ru-RU"/>
              </w:rPr>
              <w:t>ХЛ</w:t>
            </w:r>
            <w:proofErr w:type="spellEnd"/>
            <w:r w:rsidRPr="00DA1612">
              <w:rPr>
                <w:i/>
                <w:sz w:val="20"/>
                <w:lang w:val="ru-RU"/>
              </w:rPr>
              <w:t xml:space="preserve"> вод: (1) </w:t>
            </w:r>
            <w:proofErr w:type="spellStart"/>
            <w:r w:rsidRPr="00DA1612">
              <w:rPr>
                <w:i/>
                <w:sz w:val="20"/>
                <w:lang w:val="ru-RU"/>
              </w:rPr>
              <w:t>Бонаква</w:t>
            </w:r>
            <w:proofErr w:type="spellEnd"/>
            <w:r w:rsidRPr="00DA1612">
              <w:rPr>
                <w:i/>
                <w:sz w:val="20"/>
                <w:lang w:val="ru-RU"/>
              </w:rPr>
              <w:t xml:space="preserve">, (2) </w:t>
            </w:r>
            <w:proofErr w:type="spellStart"/>
            <w:r w:rsidRPr="00DA1612">
              <w:rPr>
                <w:i/>
                <w:sz w:val="20"/>
                <w:lang w:val="ru-RU"/>
              </w:rPr>
              <w:t>АкваМинерале</w:t>
            </w:r>
            <w:proofErr w:type="spellEnd"/>
            <w:r w:rsidRPr="00DA1612">
              <w:rPr>
                <w:i/>
                <w:sz w:val="20"/>
                <w:lang w:val="ru-RU"/>
              </w:rPr>
              <w:t xml:space="preserve">, (3) Светла, (4) </w:t>
            </w:r>
            <w:proofErr w:type="spellStart"/>
            <w:r w:rsidRPr="00DA1612">
              <w:rPr>
                <w:i/>
                <w:sz w:val="20"/>
                <w:lang w:val="ru-RU"/>
              </w:rPr>
              <w:t>Биов</w:t>
            </w:r>
            <w:r w:rsidR="0094018E">
              <w:rPr>
                <w:i/>
                <w:sz w:val="20"/>
                <w:lang w:val="ru-RU"/>
              </w:rPr>
              <w:t>ита</w:t>
            </w:r>
            <w:proofErr w:type="spellEnd"/>
            <w:r w:rsidR="0094018E">
              <w:rPr>
                <w:i/>
                <w:sz w:val="20"/>
                <w:lang w:val="ru-RU"/>
              </w:rPr>
              <w:t xml:space="preserve">, (5) Байкал </w:t>
            </w:r>
            <w:proofErr w:type="spellStart"/>
            <w:r w:rsidR="0094018E">
              <w:rPr>
                <w:i/>
                <w:sz w:val="20"/>
                <w:lang w:val="ru-RU"/>
              </w:rPr>
              <w:t>Пёрл</w:t>
            </w:r>
            <w:proofErr w:type="spellEnd"/>
            <w:r w:rsidR="0094018E">
              <w:rPr>
                <w:i/>
                <w:sz w:val="20"/>
                <w:lang w:val="ru-RU"/>
              </w:rPr>
              <w:t>, (6) Эвиан</w:t>
            </w:r>
            <w:r w:rsidRPr="00DA1612">
              <w:rPr>
                <w:i/>
                <w:sz w:val="20"/>
                <w:lang w:val="ru-RU"/>
              </w:rPr>
              <w:t>.     Реагент (неразведенный).</w:t>
            </w:r>
          </w:p>
          <w:p w14:paraId="385E821E" w14:textId="77777777" w:rsidR="00F423BF" w:rsidRPr="00DA1612" w:rsidRDefault="00F423BF">
            <w:pPr>
              <w:rPr>
                <w:lang w:val="ru-RU"/>
              </w:rPr>
            </w:pPr>
          </w:p>
        </w:tc>
      </w:tr>
      <w:tr w:rsidR="000B3E48" w:rsidRPr="000E02B1" w14:paraId="62D26BD7" w14:textId="77777777" w:rsidTr="001E3A43">
        <w:tc>
          <w:tcPr>
            <w:tcW w:w="6154" w:type="dxa"/>
          </w:tcPr>
          <w:p w14:paraId="076CA897" w14:textId="0EC92D06" w:rsidR="000B3E48" w:rsidRPr="000E02B1" w:rsidRDefault="0094018E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60C0087" wp14:editId="429D137B">
                  <wp:extent cx="3695700" cy="2256790"/>
                  <wp:effectExtent l="0" t="0" r="12700" b="381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859" cy="225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C5476" w14:textId="77777777" w:rsidR="00F423BF" w:rsidRPr="000E02B1" w:rsidRDefault="00F423BF">
            <w:pPr>
              <w:rPr>
                <w:lang w:val="ru-RU"/>
              </w:rPr>
            </w:pPr>
          </w:p>
        </w:tc>
        <w:tc>
          <w:tcPr>
            <w:tcW w:w="3411" w:type="dxa"/>
          </w:tcPr>
          <w:p w14:paraId="18912822" w14:textId="788C0A10" w:rsidR="000B3E48" w:rsidRPr="000E02B1" w:rsidRDefault="000B3E48">
            <w:pPr>
              <w:rPr>
                <w:lang w:val="ru-RU"/>
              </w:rPr>
            </w:pPr>
          </w:p>
          <w:p w14:paraId="4A6D0E1B" w14:textId="672EB421" w:rsidR="00853913" w:rsidRPr="00DA1612" w:rsidRDefault="00853913" w:rsidP="00853913">
            <w:pPr>
              <w:jc w:val="center"/>
              <w:rPr>
                <w:i/>
                <w:sz w:val="20"/>
                <w:lang w:val="ru-RU"/>
              </w:rPr>
            </w:pPr>
            <w:r w:rsidRPr="00DA1612">
              <w:rPr>
                <w:lang w:val="ru-RU"/>
              </w:rPr>
              <w:t xml:space="preserve">Рис. </w:t>
            </w:r>
            <w:r>
              <w:rPr>
                <w:lang w:val="ru-RU"/>
              </w:rPr>
              <w:t>2</w:t>
            </w:r>
            <w:r w:rsidRPr="00DA1612">
              <w:rPr>
                <w:lang w:val="ru-RU"/>
              </w:rPr>
              <w:t xml:space="preserve">. </w:t>
            </w:r>
            <w:r w:rsidRPr="00853913">
              <w:rPr>
                <w:i/>
                <w:sz w:val="22"/>
                <w:lang w:val="ru-RU"/>
              </w:rPr>
              <w:t>Актив</w:t>
            </w:r>
            <w:r>
              <w:rPr>
                <w:i/>
                <w:sz w:val="22"/>
                <w:lang w:val="ru-RU"/>
              </w:rPr>
              <w:t xml:space="preserve">ность вод, измеренная с неразведенным реагентом </w:t>
            </w:r>
            <w:r w:rsidRPr="00DA1612">
              <w:rPr>
                <w:i/>
                <w:sz w:val="20"/>
                <w:lang w:val="ru-RU"/>
              </w:rPr>
              <w:t>1</w:t>
            </w:r>
            <w:r>
              <w:rPr>
                <w:i/>
                <w:sz w:val="20"/>
                <w:lang w:val="ru-RU"/>
              </w:rPr>
              <w:t>2</w:t>
            </w:r>
            <w:r w:rsidRPr="00DA1612">
              <w:rPr>
                <w:i/>
                <w:sz w:val="20"/>
                <w:lang w:val="ru-RU"/>
              </w:rPr>
              <w:t>.09.18   (</w:t>
            </w:r>
            <w:r>
              <w:rPr>
                <w:i/>
                <w:sz w:val="20"/>
                <w:lang w:val="ru-RU"/>
              </w:rPr>
              <w:t>1 день инкубации</w:t>
            </w:r>
            <w:r w:rsidRPr="00DA1612">
              <w:rPr>
                <w:i/>
                <w:sz w:val="20"/>
                <w:lang w:val="ru-RU"/>
              </w:rPr>
              <w:t>)</w:t>
            </w:r>
            <w:r w:rsidR="007D290B">
              <w:rPr>
                <w:i/>
                <w:sz w:val="20"/>
                <w:lang w:val="ru-RU"/>
              </w:rPr>
              <w:t xml:space="preserve">. Представленные средние значения для 3-х параллельных измерений для каждой из вод. </w:t>
            </w:r>
          </w:p>
          <w:p w14:paraId="140438F2" w14:textId="77777777" w:rsidR="00F423BF" w:rsidRDefault="00F423BF" w:rsidP="001E3A43">
            <w:pPr>
              <w:jc w:val="center"/>
              <w:rPr>
                <w:lang w:val="ru-RU"/>
              </w:rPr>
            </w:pPr>
          </w:p>
          <w:p w14:paraId="13BD5E2C" w14:textId="010950F8" w:rsidR="00A10B8B" w:rsidRPr="000E02B1" w:rsidRDefault="00A10B8B" w:rsidP="001E3A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Обратить внимание на различие масштабов шкалы Х на рис 1 и 2.</w:t>
            </w:r>
          </w:p>
        </w:tc>
      </w:tr>
    </w:tbl>
    <w:p w14:paraId="4FD74E07" w14:textId="19206010" w:rsidR="001E3A43" w:rsidRDefault="001E3A43" w:rsidP="001E3A43">
      <w:pPr>
        <w:ind w:firstLine="567"/>
        <w:rPr>
          <w:lang w:val="ru-RU"/>
        </w:rPr>
      </w:pPr>
      <w:r>
        <w:rPr>
          <w:lang w:val="ru-RU"/>
        </w:rPr>
        <w:t xml:space="preserve">Активность всех других вод в процессе их инкубации возрастала, хотя и по-разному, </w:t>
      </w:r>
      <w:r w:rsidR="00EC5AFB">
        <w:rPr>
          <w:lang w:val="ru-RU"/>
        </w:rPr>
        <w:t xml:space="preserve">что </w:t>
      </w:r>
      <w:r>
        <w:rPr>
          <w:lang w:val="ru-RU"/>
        </w:rPr>
        <w:t>видно и</w:t>
      </w:r>
      <w:r w:rsidR="00BD50DE">
        <w:rPr>
          <w:lang w:val="ru-RU"/>
        </w:rPr>
        <w:t>з</w:t>
      </w:r>
      <w:r w:rsidR="001404D3">
        <w:rPr>
          <w:lang w:val="ru-RU"/>
        </w:rPr>
        <w:t xml:space="preserve"> представленных на Рис. 2 и 3</w:t>
      </w:r>
      <w:r>
        <w:rPr>
          <w:lang w:val="ru-RU"/>
        </w:rPr>
        <w:t xml:space="preserve"> экспериментальных данных.</w:t>
      </w:r>
    </w:p>
    <w:p w14:paraId="41236618" w14:textId="77777777" w:rsidR="00A10B8B" w:rsidRDefault="007D290B" w:rsidP="001404D3">
      <w:pPr>
        <w:ind w:firstLine="567"/>
        <w:rPr>
          <w:lang w:val="ru-RU"/>
        </w:rPr>
      </w:pPr>
      <w:r>
        <w:rPr>
          <w:lang w:val="ru-RU"/>
        </w:rPr>
        <w:t xml:space="preserve">Данные на Рис. 2 свидетельствуют, что уже через 2 суток инкубации вод на воздухе активность </w:t>
      </w:r>
      <w:r w:rsidR="00BD50DE">
        <w:rPr>
          <w:lang w:val="ru-RU"/>
        </w:rPr>
        <w:t xml:space="preserve">4-х из 7 вод резко выросла, причем максимальная активность </w:t>
      </w:r>
      <w:r w:rsidR="00BD50DE">
        <w:rPr>
          <w:lang w:val="ru-RU"/>
        </w:rPr>
        <w:lastRenderedPageBreak/>
        <w:t xml:space="preserve">была характерна для Светлы, что согласуется со всеми нами ранее проведенными измерениями ее активности. </w:t>
      </w:r>
    </w:p>
    <w:p w14:paraId="5BB8AAE3" w14:textId="4F449CA4" w:rsidR="00A10B8B" w:rsidRDefault="00A10B8B" w:rsidP="00A10B8B">
      <w:pPr>
        <w:ind w:firstLine="567"/>
        <w:rPr>
          <w:lang w:val="ru-RU"/>
        </w:rPr>
      </w:pPr>
      <w:r>
        <w:rPr>
          <w:lang w:val="ru-RU"/>
        </w:rPr>
        <w:t xml:space="preserve">Следует отметить, что активность вод Бон-Аква и Аква Минерале почти не возрастала за 6 дней их инкубации в контакте с воздухом. Активность этих вод составляла 40 </w:t>
      </w:r>
      <w:proofErr w:type="spellStart"/>
      <w:r>
        <w:rPr>
          <w:lang w:val="ru-RU"/>
        </w:rPr>
        <w:t>имп</w:t>
      </w:r>
      <w:proofErr w:type="spellEnd"/>
      <w:r>
        <w:rPr>
          <w:lang w:val="ru-RU"/>
        </w:rPr>
        <w:t xml:space="preserve">/сек  11.09 и 80 и 170 </w:t>
      </w:r>
      <w:proofErr w:type="spellStart"/>
      <w:r>
        <w:rPr>
          <w:lang w:val="ru-RU"/>
        </w:rPr>
        <w:t>имп</w:t>
      </w:r>
      <w:proofErr w:type="spellEnd"/>
      <w:r>
        <w:rPr>
          <w:lang w:val="ru-RU"/>
        </w:rPr>
        <w:t xml:space="preserve">/сек 17.09 у Бон-Аква и Аква Минерале, соответственно, даже при использовании неразведенного реагента. </w:t>
      </w:r>
    </w:p>
    <w:p w14:paraId="0CEBA410" w14:textId="163A2110" w:rsidR="00DE31B8" w:rsidRDefault="00BD50DE" w:rsidP="001404D3">
      <w:pPr>
        <w:ind w:firstLine="567"/>
        <w:rPr>
          <w:lang w:val="ru-RU"/>
        </w:rPr>
      </w:pPr>
      <w:r>
        <w:rPr>
          <w:lang w:val="ru-RU"/>
        </w:rPr>
        <w:t xml:space="preserve">Поскольку активность Светлы как и других трех вод достигла и даже превысила </w:t>
      </w:r>
      <w:r w:rsidR="00A10B8B">
        <w:rPr>
          <w:lang w:val="ru-RU"/>
        </w:rPr>
        <w:t xml:space="preserve">значения </w:t>
      </w:r>
      <w:r>
        <w:rPr>
          <w:lang w:val="ru-RU"/>
        </w:rPr>
        <w:t xml:space="preserve">100000 </w:t>
      </w:r>
      <w:proofErr w:type="spellStart"/>
      <w:r>
        <w:rPr>
          <w:lang w:val="ru-RU"/>
        </w:rPr>
        <w:t>имп</w:t>
      </w:r>
      <w:proofErr w:type="spellEnd"/>
      <w:r>
        <w:rPr>
          <w:lang w:val="ru-RU"/>
        </w:rPr>
        <w:t>/сек, что приближается к предельным значениям, которые можно получить с неразведенным Реагентом, активность этих же вод определяли с использованием реагента, разведенного в 100 раз (Рис. 3</w:t>
      </w:r>
      <w:r w:rsidR="001404D3">
        <w:rPr>
          <w:lang w:val="ru-RU"/>
        </w:rPr>
        <w:t xml:space="preserve"> А и Б)</w:t>
      </w:r>
    </w:p>
    <w:p w14:paraId="4ED4D8D7" w14:textId="77777777" w:rsidR="001E3A43" w:rsidRDefault="001E3A43">
      <w:pPr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05"/>
        <w:gridCol w:w="1860"/>
      </w:tblGrid>
      <w:tr w:rsidR="00116FF6" w:rsidRPr="000E02B1" w14:paraId="0D0202FD" w14:textId="77777777" w:rsidTr="001404D3">
        <w:tc>
          <w:tcPr>
            <w:tcW w:w="7307" w:type="dxa"/>
          </w:tcPr>
          <w:p w14:paraId="64ED26F1" w14:textId="7AF933DA" w:rsidR="00116FF6" w:rsidRDefault="008C150D" w:rsidP="001E3A43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A6B2DE2" wp14:editId="67936EDB">
                  <wp:extent cx="4711649" cy="2713990"/>
                  <wp:effectExtent l="0" t="0" r="0" b="381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899" cy="271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9412E" w14:textId="77777777" w:rsidR="00116FF6" w:rsidRPr="000E02B1" w:rsidRDefault="00116FF6" w:rsidP="001E3A43">
            <w:pPr>
              <w:rPr>
                <w:lang w:val="ru-RU"/>
              </w:rPr>
            </w:pPr>
          </w:p>
        </w:tc>
        <w:tc>
          <w:tcPr>
            <w:tcW w:w="2258" w:type="dxa"/>
            <w:vMerge w:val="restart"/>
          </w:tcPr>
          <w:p w14:paraId="218C6DB1" w14:textId="77777777" w:rsidR="00116FF6" w:rsidRPr="00116FF6" w:rsidRDefault="00116FF6" w:rsidP="001E3A43">
            <w:pPr>
              <w:rPr>
                <w:sz w:val="22"/>
                <w:szCs w:val="22"/>
                <w:lang w:val="ru-RU"/>
              </w:rPr>
            </w:pPr>
          </w:p>
          <w:p w14:paraId="6F932547" w14:textId="70937AB2" w:rsidR="00116FF6" w:rsidRPr="00116FF6" w:rsidRDefault="00116FF6" w:rsidP="001404D3">
            <w:pPr>
              <w:rPr>
                <w:sz w:val="22"/>
                <w:szCs w:val="22"/>
                <w:lang w:val="ru-RU"/>
              </w:rPr>
            </w:pPr>
            <w:r w:rsidRPr="00116FF6">
              <w:rPr>
                <w:sz w:val="22"/>
                <w:szCs w:val="22"/>
                <w:lang w:val="ru-RU"/>
              </w:rPr>
              <w:t xml:space="preserve">Рис. 3 (А). </w:t>
            </w:r>
            <w:r w:rsidRPr="00116FF6">
              <w:rPr>
                <w:i/>
                <w:sz w:val="22"/>
                <w:szCs w:val="22"/>
                <w:lang w:val="ru-RU"/>
              </w:rPr>
              <w:t xml:space="preserve">Изменение </w:t>
            </w:r>
            <w:r>
              <w:rPr>
                <w:i/>
                <w:sz w:val="22"/>
                <w:szCs w:val="22"/>
                <w:lang w:val="ru-RU"/>
              </w:rPr>
              <w:t>а</w:t>
            </w:r>
            <w:r w:rsidRPr="00116FF6">
              <w:rPr>
                <w:i/>
                <w:sz w:val="22"/>
                <w:szCs w:val="22"/>
                <w:lang w:val="ru-RU"/>
              </w:rPr>
              <w:t>ктивности вод, с 12.09.18 (1 сутки инкубации на воздухе) по 17.09.18. (6 суток инкубации на воздухе</w:t>
            </w:r>
            <w:r>
              <w:rPr>
                <w:i/>
                <w:sz w:val="22"/>
                <w:szCs w:val="22"/>
                <w:lang w:val="ru-RU"/>
              </w:rPr>
              <w:t>)</w:t>
            </w:r>
            <w:r w:rsidRPr="00116FF6">
              <w:rPr>
                <w:i/>
                <w:sz w:val="22"/>
                <w:szCs w:val="22"/>
                <w:lang w:val="ru-RU"/>
              </w:rPr>
              <w:t xml:space="preserve">. Использовали реагент, разведенный в 100 раз. </w:t>
            </w:r>
            <w:r>
              <w:rPr>
                <w:i/>
                <w:sz w:val="22"/>
                <w:szCs w:val="22"/>
                <w:lang w:val="ru-RU"/>
              </w:rPr>
              <w:t xml:space="preserve"> П</w:t>
            </w:r>
            <w:r w:rsidRPr="00116FF6">
              <w:rPr>
                <w:i/>
                <w:sz w:val="22"/>
                <w:szCs w:val="22"/>
                <w:lang w:val="ru-RU"/>
              </w:rPr>
              <w:t>р</w:t>
            </w:r>
            <w:r>
              <w:rPr>
                <w:i/>
                <w:sz w:val="22"/>
                <w:szCs w:val="22"/>
                <w:lang w:val="ru-RU"/>
              </w:rPr>
              <w:t xml:space="preserve">едставлены </w:t>
            </w:r>
            <w:r w:rsidRPr="00116FF6">
              <w:rPr>
                <w:i/>
                <w:sz w:val="22"/>
                <w:szCs w:val="22"/>
                <w:lang w:val="ru-RU"/>
              </w:rPr>
              <w:t>средние значения для 3-х параллельных измерений для каждой из вод</w:t>
            </w:r>
          </w:p>
          <w:p w14:paraId="7B0A0B1A" w14:textId="77777777" w:rsidR="00116FF6" w:rsidRDefault="00116FF6" w:rsidP="001404D3">
            <w:pPr>
              <w:rPr>
                <w:lang w:val="ru-RU"/>
              </w:rPr>
            </w:pPr>
          </w:p>
          <w:p w14:paraId="70C4475F" w14:textId="77777777" w:rsidR="00116FF6" w:rsidRDefault="00116FF6" w:rsidP="001404D3">
            <w:pPr>
              <w:rPr>
                <w:i/>
                <w:sz w:val="22"/>
                <w:lang w:val="ru-RU"/>
              </w:rPr>
            </w:pPr>
            <w:r w:rsidRPr="00DA1612">
              <w:rPr>
                <w:lang w:val="ru-RU"/>
              </w:rPr>
              <w:t xml:space="preserve">Рис. </w:t>
            </w:r>
            <w:r>
              <w:rPr>
                <w:lang w:val="ru-RU"/>
              </w:rPr>
              <w:t>3 (Б)</w:t>
            </w:r>
            <w:r w:rsidRPr="00DA1612">
              <w:rPr>
                <w:lang w:val="ru-RU"/>
              </w:rPr>
              <w:t xml:space="preserve">. </w:t>
            </w:r>
            <w:r>
              <w:rPr>
                <w:i/>
                <w:sz w:val="22"/>
                <w:lang w:val="ru-RU"/>
              </w:rPr>
              <w:t>Те же результаты, представленные в виде кривых изменения активности вод в ходе их инкубации</w:t>
            </w:r>
          </w:p>
          <w:p w14:paraId="34F2EBB1" w14:textId="77777777" w:rsidR="00122C19" w:rsidRDefault="00122C19" w:rsidP="001404D3">
            <w:pPr>
              <w:rPr>
                <w:i/>
                <w:sz w:val="22"/>
                <w:lang w:val="ru-RU"/>
              </w:rPr>
            </w:pPr>
          </w:p>
          <w:p w14:paraId="72E66D74" w14:textId="4DD2CBEB" w:rsidR="00122C19" w:rsidRPr="00122C19" w:rsidRDefault="00122C19" w:rsidP="001404D3">
            <w:pPr>
              <w:rPr>
                <w:sz w:val="22"/>
                <w:szCs w:val="22"/>
                <w:lang w:val="ru-RU"/>
              </w:rPr>
            </w:pPr>
          </w:p>
        </w:tc>
      </w:tr>
      <w:tr w:rsidR="00116FF6" w:rsidRPr="000E02B1" w14:paraId="2BCA42E5" w14:textId="77777777" w:rsidTr="001404D3">
        <w:tc>
          <w:tcPr>
            <w:tcW w:w="7307" w:type="dxa"/>
          </w:tcPr>
          <w:p w14:paraId="58BF06D9" w14:textId="13560D4E" w:rsidR="00116FF6" w:rsidRDefault="003B5B72" w:rsidP="001E3A43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9F21F31" wp14:editId="71617E75">
                  <wp:extent cx="4807142" cy="2555240"/>
                  <wp:effectExtent l="0" t="0" r="0" b="1016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142" cy="255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96387" w14:textId="2AE5C486" w:rsidR="00116FF6" w:rsidRPr="000E02B1" w:rsidRDefault="003B5B72" w:rsidP="001E3A43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Данные для Бон Аква и Аква Минерале не представлены из-за их очень низких значений</w:t>
            </w:r>
          </w:p>
        </w:tc>
        <w:tc>
          <w:tcPr>
            <w:tcW w:w="2258" w:type="dxa"/>
            <w:vMerge/>
          </w:tcPr>
          <w:p w14:paraId="31ABEDB0" w14:textId="790929BD" w:rsidR="00116FF6" w:rsidRPr="000E02B1" w:rsidRDefault="00116FF6" w:rsidP="001404D3">
            <w:pPr>
              <w:rPr>
                <w:lang w:val="ru-RU"/>
              </w:rPr>
            </w:pPr>
          </w:p>
        </w:tc>
      </w:tr>
    </w:tbl>
    <w:p w14:paraId="568F861F" w14:textId="77777777" w:rsidR="001E3A43" w:rsidRPr="000E02B1" w:rsidRDefault="001E3A43">
      <w:pPr>
        <w:rPr>
          <w:lang w:val="ru-RU"/>
        </w:rPr>
      </w:pPr>
    </w:p>
    <w:p w14:paraId="4B12DA8B" w14:textId="4991983B" w:rsidR="005C5C95" w:rsidRPr="000E02B1" w:rsidRDefault="00116FF6" w:rsidP="00116FF6">
      <w:pPr>
        <w:rPr>
          <w:lang w:val="ru-RU"/>
        </w:rPr>
      </w:pPr>
      <w:r>
        <w:rPr>
          <w:lang w:val="ru-RU"/>
        </w:rPr>
        <w:t>Длительный мониторинг за и</w:t>
      </w:r>
      <w:r w:rsidR="007F0399" w:rsidRPr="000E02B1">
        <w:rPr>
          <w:lang w:val="ru-RU"/>
        </w:rPr>
        <w:t>зменение</w:t>
      </w:r>
      <w:r>
        <w:rPr>
          <w:lang w:val="ru-RU"/>
        </w:rPr>
        <w:t xml:space="preserve">м активности вод (Рис 3 А и Б) показал, что из всех вод наиболее выделяется по активности и по сохранению ее активности </w:t>
      </w:r>
      <w:r w:rsidR="00122C19">
        <w:rPr>
          <w:lang w:val="ru-RU"/>
        </w:rPr>
        <w:t xml:space="preserve">в ходе инкубации </w:t>
      </w:r>
      <w:r>
        <w:rPr>
          <w:lang w:val="ru-RU"/>
        </w:rPr>
        <w:t xml:space="preserve">вода </w:t>
      </w:r>
      <w:r w:rsidR="007F0399" w:rsidRPr="000E02B1">
        <w:rPr>
          <w:lang w:val="ru-RU"/>
        </w:rPr>
        <w:t>Светла</w:t>
      </w:r>
      <w:r>
        <w:rPr>
          <w:lang w:val="ru-RU"/>
        </w:rPr>
        <w:t xml:space="preserve">, а за ней следует </w:t>
      </w:r>
      <w:proofErr w:type="spellStart"/>
      <w:r>
        <w:rPr>
          <w:lang w:val="ru-RU"/>
        </w:rPr>
        <w:t>Биовита</w:t>
      </w:r>
      <w:proofErr w:type="spellEnd"/>
      <w:r>
        <w:rPr>
          <w:lang w:val="ru-RU"/>
        </w:rPr>
        <w:t xml:space="preserve">. В первые дни высока активность воды Эвиан, но уже после 3-х суток инкубации она существенно снижается. Самой низкой активностью в ряду этих вод характеризуется вода Байкал Перл, хотя она немного возрастает в ходе инкубации. Воды Бон Аква и Аква Минерале активности при использовании реагента, разведенного в 100 раз не обнаруживали.  </w:t>
      </w:r>
    </w:p>
    <w:p w14:paraId="76E0CC52" w14:textId="06100999" w:rsidR="00D37A21" w:rsidRDefault="001145B8" w:rsidP="005C5C95">
      <w:pPr>
        <w:ind w:firstLine="567"/>
        <w:jc w:val="both"/>
        <w:rPr>
          <w:lang w:val="ru-RU"/>
        </w:rPr>
      </w:pPr>
      <w:r>
        <w:rPr>
          <w:lang w:val="ru-RU"/>
        </w:rPr>
        <w:t>Изменения рН и электропроводности тестированных вод при их инкубации в контакте с воздухом в течение 6 суток представлены на рисунках 4 и 5.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511"/>
      </w:tblGrid>
      <w:tr w:rsidR="001145B8" w:rsidRPr="000E02B1" w14:paraId="186D354D" w14:textId="77777777" w:rsidTr="001145B8">
        <w:tc>
          <w:tcPr>
            <w:tcW w:w="7054" w:type="dxa"/>
          </w:tcPr>
          <w:p w14:paraId="5C1CA901" w14:textId="3724E96F" w:rsidR="00116FF6" w:rsidRDefault="003B5B72" w:rsidP="00116FF6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A656814" wp14:editId="56038FF0">
                  <wp:extent cx="4337050" cy="2597150"/>
                  <wp:effectExtent l="0" t="0" r="635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C7D1B" w14:textId="77777777" w:rsidR="00116FF6" w:rsidRPr="000E02B1" w:rsidRDefault="00116FF6" w:rsidP="00116FF6">
            <w:pPr>
              <w:rPr>
                <w:lang w:val="ru-RU"/>
              </w:rPr>
            </w:pPr>
          </w:p>
        </w:tc>
        <w:tc>
          <w:tcPr>
            <w:tcW w:w="2511" w:type="dxa"/>
            <w:vMerge w:val="restart"/>
          </w:tcPr>
          <w:p w14:paraId="72A8444E" w14:textId="77777777" w:rsidR="00116FF6" w:rsidRPr="00116FF6" w:rsidRDefault="00116FF6" w:rsidP="00116FF6">
            <w:pPr>
              <w:rPr>
                <w:sz w:val="22"/>
                <w:szCs w:val="22"/>
                <w:lang w:val="ru-RU"/>
              </w:rPr>
            </w:pPr>
          </w:p>
          <w:p w14:paraId="212BB3CC" w14:textId="644217DD" w:rsidR="001145B8" w:rsidRDefault="00116FF6" w:rsidP="00116FF6">
            <w:pPr>
              <w:rPr>
                <w:i/>
                <w:sz w:val="22"/>
                <w:szCs w:val="22"/>
                <w:lang w:val="ru-RU"/>
              </w:rPr>
            </w:pPr>
            <w:r w:rsidRPr="00116FF6">
              <w:rPr>
                <w:sz w:val="22"/>
                <w:szCs w:val="22"/>
                <w:lang w:val="ru-RU"/>
              </w:rPr>
              <w:t xml:space="preserve">Рис. </w:t>
            </w:r>
            <w:r w:rsidR="001145B8">
              <w:rPr>
                <w:sz w:val="22"/>
                <w:szCs w:val="22"/>
                <w:lang w:val="ru-RU"/>
              </w:rPr>
              <w:t>4</w:t>
            </w:r>
            <w:r w:rsidRPr="00116FF6">
              <w:rPr>
                <w:sz w:val="22"/>
                <w:szCs w:val="22"/>
                <w:lang w:val="ru-RU"/>
              </w:rPr>
              <w:t xml:space="preserve"> </w:t>
            </w:r>
            <w:r w:rsidRPr="00116FF6">
              <w:rPr>
                <w:i/>
                <w:sz w:val="22"/>
                <w:szCs w:val="22"/>
                <w:lang w:val="ru-RU"/>
              </w:rPr>
              <w:t xml:space="preserve">Изменение </w:t>
            </w:r>
            <w:r w:rsidR="001145B8">
              <w:rPr>
                <w:i/>
                <w:sz w:val="22"/>
                <w:szCs w:val="22"/>
                <w:lang w:val="ru-RU"/>
              </w:rPr>
              <w:t>рН</w:t>
            </w:r>
            <w:r w:rsidRPr="00116FF6">
              <w:rPr>
                <w:i/>
                <w:sz w:val="22"/>
                <w:szCs w:val="22"/>
                <w:lang w:val="ru-RU"/>
              </w:rPr>
              <w:t xml:space="preserve"> вод с 12.09. по 17.09.18. </w:t>
            </w:r>
          </w:p>
          <w:p w14:paraId="43619337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6285EA02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466F2EEF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3268695B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6A9E9C6D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61E3EFAA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006E4672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2191364B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5ADC9B89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5C47B644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4628289E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0DAB0E0B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76466AE6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067FEE86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74EE2C9F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7032B476" w14:textId="77777777" w:rsidR="001145B8" w:rsidRDefault="001145B8" w:rsidP="00116FF6">
            <w:pPr>
              <w:rPr>
                <w:i/>
                <w:sz w:val="22"/>
                <w:szCs w:val="22"/>
                <w:lang w:val="ru-RU"/>
              </w:rPr>
            </w:pPr>
          </w:p>
          <w:p w14:paraId="649738DC" w14:textId="36652D41" w:rsidR="00116FF6" w:rsidRPr="00116FF6" w:rsidRDefault="001145B8" w:rsidP="00116FF6">
            <w:pPr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Рис. 5. Изменение электропроводности  </w:t>
            </w:r>
            <w:r w:rsidRPr="00116FF6">
              <w:rPr>
                <w:i/>
                <w:sz w:val="22"/>
                <w:szCs w:val="22"/>
                <w:lang w:val="ru-RU"/>
              </w:rPr>
              <w:t>вод, с 12.09. по 17.09.18.</w:t>
            </w:r>
          </w:p>
        </w:tc>
      </w:tr>
      <w:tr w:rsidR="001145B8" w:rsidRPr="000E02B1" w14:paraId="5BE26AB9" w14:textId="77777777" w:rsidTr="001145B8">
        <w:tc>
          <w:tcPr>
            <w:tcW w:w="7054" w:type="dxa"/>
          </w:tcPr>
          <w:p w14:paraId="30A29B99" w14:textId="64A0AD9C" w:rsidR="00116FF6" w:rsidRDefault="00DA53B7" w:rsidP="00116FF6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5EDA1D7" wp14:editId="24A18CBB">
                  <wp:extent cx="4337050" cy="2603500"/>
                  <wp:effectExtent l="0" t="0" r="6350" b="12700"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0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80124" w14:textId="77777777" w:rsidR="00116FF6" w:rsidRPr="000E02B1" w:rsidRDefault="00116FF6" w:rsidP="00116FF6">
            <w:pPr>
              <w:rPr>
                <w:lang w:val="ru-RU"/>
              </w:rPr>
            </w:pPr>
          </w:p>
        </w:tc>
        <w:tc>
          <w:tcPr>
            <w:tcW w:w="2511" w:type="dxa"/>
            <w:vMerge/>
          </w:tcPr>
          <w:p w14:paraId="2490A3A3" w14:textId="77777777" w:rsidR="00116FF6" w:rsidRPr="000E02B1" w:rsidRDefault="00116FF6" w:rsidP="00116FF6">
            <w:pPr>
              <w:rPr>
                <w:lang w:val="ru-RU"/>
              </w:rPr>
            </w:pPr>
          </w:p>
        </w:tc>
      </w:tr>
    </w:tbl>
    <w:p w14:paraId="660154BC" w14:textId="1F012CD4" w:rsidR="00116FF6" w:rsidRDefault="001145B8" w:rsidP="005C5C95">
      <w:pPr>
        <w:ind w:firstLine="567"/>
        <w:jc w:val="both"/>
        <w:rPr>
          <w:lang w:val="ru-RU"/>
        </w:rPr>
      </w:pPr>
      <w:r>
        <w:rPr>
          <w:lang w:val="ru-RU"/>
        </w:rPr>
        <w:t>Как видно из рисунка 4 самые низкие начальные значения рН для вод из только что открытых бутылок были характерны для вод с самой низкой активностью – Бон Аква, Аква Минерале и Байкал Пе</w:t>
      </w:r>
      <w:r w:rsidR="00122C19">
        <w:rPr>
          <w:lang w:val="ru-RU"/>
        </w:rPr>
        <w:t>рл. И хотя в дальней</w:t>
      </w:r>
      <w:r>
        <w:rPr>
          <w:lang w:val="ru-RU"/>
        </w:rPr>
        <w:t>шем рН для всех вод возрастал, а для воды Байкал Перл</w:t>
      </w:r>
      <w:r w:rsidR="00A00148">
        <w:rPr>
          <w:lang w:val="ru-RU"/>
        </w:rPr>
        <w:t xml:space="preserve"> даже сравнялся со значением рН для воды </w:t>
      </w:r>
      <w:proofErr w:type="spellStart"/>
      <w:r w:rsidR="00A00148">
        <w:rPr>
          <w:lang w:val="ru-RU"/>
        </w:rPr>
        <w:t>БиоВита</w:t>
      </w:r>
      <w:proofErr w:type="spellEnd"/>
      <w:r w:rsidR="00A00148">
        <w:rPr>
          <w:lang w:val="ru-RU"/>
        </w:rPr>
        <w:t xml:space="preserve">, активность этой воды как видно на </w:t>
      </w:r>
      <w:r w:rsidR="00122C19">
        <w:rPr>
          <w:lang w:val="ru-RU"/>
        </w:rPr>
        <w:t>Р</w:t>
      </w:r>
      <w:r w:rsidR="00A00148">
        <w:rPr>
          <w:lang w:val="ru-RU"/>
        </w:rPr>
        <w:t>ис</w:t>
      </w:r>
      <w:r w:rsidR="00122C19">
        <w:rPr>
          <w:lang w:val="ru-RU"/>
        </w:rPr>
        <w:t>.</w:t>
      </w:r>
      <w:r w:rsidR="00A00148">
        <w:rPr>
          <w:lang w:val="ru-RU"/>
        </w:rPr>
        <w:t xml:space="preserve"> </w:t>
      </w:r>
      <w:r w:rsidR="00122C19">
        <w:rPr>
          <w:lang w:val="ru-RU"/>
        </w:rPr>
        <w:t>3</w:t>
      </w:r>
      <w:r w:rsidR="00A00148">
        <w:rPr>
          <w:lang w:val="ru-RU"/>
        </w:rPr>
        <w:t xml:space="preserve"> оставалась самой низкой в процессе инкубации. Самые высокие значения рН были характерны для Светлы.</w:t>
      </w:r>
    </w:p>
    <w:p w14:paraId="04C96097" w14:textId="0B217E03" w:rsidR="00A00148" w:rsidRDefault="00A00148" w:rsidP="005C5C95">
      <w:pPr>
        <w:ind w:firstLine="567"/>
        <w:jc w:val="both"/>
        <w:rPr>
          <w:lang w:val="ru-RU"/>
        </w:rPr>
      </w:pPr>
      <w:r>
        <w:rPr>
          <w:lang w:val="ru-RU"/>
        </w:rPr>
        <w:t xml:space="preserve">Наиболее высокой начальной </w:t>
      </w:r>
      <w:r w:rsidR="005A7A66">
        <w:rPr>
          <w:lang w:val="ru-RU"/>
        </w:rPr>
        <w:t>электропроводностью</w:t>
      </w:r>
      <w:r>
        <w:rPr>
          <w:lang w:val="ru-RU"/>
        </w:rPr>
        <w:t xml:space="preserve"> характеризовались воды Светла, </w:t>
      </w:r>
      <w:proofErr w:type="spellStart"/>
      <w:r>
        <w:rPr>
          <w:lang w:val="ru-RU"/>
        </w:rPr>
        <w:t>БиоВита</w:t>
      </w:r>
      <w:proofErr w:type="spellEnd"/>
      <w:r>
        <w:rPr>
          <w:lang w:val="ru-RU"/>
        </w:rPr>
        <w:t xml:space="preserve">, Эвиан, но за 6 суток их электропроводность снизилась до значения, характерного для воды Бон Аква. </w:t>
      </w:r>
      <w:r w:rsidR="00122C19">
        <w:rPr>
          <w:lang w:val="ru-RU"/>
        </w:rPr>
        <w:t xml:space="preserve">Вероятно, это происходило из-за выпадения солей в ходе инкубации. </w:t>
      </w:r>
      <w:r>
        <w:rPr>
          <w:lang w:val="ru-RU"/>
        </w:rPr>
        <w:t xml:space="preserve">Тем не менее, разница в активности 4-х первых вод и Бон Аква оставалась очень значительной. Интересно также, что электропроводность воды Байкал </w:t>
      </w:r>
      <w:r w:rsidR="00122C19">
        <w:rPr>
          <w:lang w:val="ru-RU"/>
        </w:rPr>
        <w:t>П</w:t>
      </w:r>
      <w:r>
        <w:rPr>
          <w:lang w:val="ru-RU"/>
        </w:rPr>
        <w:t xml:space="preserve">ерл была значительно ниже, чем воды Бон Аква, но активность первой была хоть и не высока, но существенно выше, чем воды Бон Аква. Кроме того, снижение электропроводности 4-х первых вод происходило  с </w:t>
      </w:r>
      <w:r w:rsidR="005A7A66">
        <w:rPr>
          <w:lang w:val="ru-RU"/>
        </w:rPr>
        <w:t>одинаковой</w:t>
      </w:r>
      <w:r>
        <w:rPr>
          <w:lang w:val="ru-RU"/>
        </w:rPr>
        <w:t xml:space="preserve"> скоростью и до одинаковых значений, однако активность Светлы при этом оста</w:t>
      </w:r>
      <w:r w:rsidR="005A7A66">
        <w:rPr>
          <w:lang w:val="ru-RU"/>
        </w:rPr>
        <w:t>валась существенно выше, чем остальных вод, особенно после длительной инкубации.</w:t>
      </w:r>
    </w:p>
    <w:p w14:paraId="531400C0" w14:textId="3C8FC3C1" w:rsidR="00A00148" w:rsidRDefault="005A7A66" w:rsidP="005C5C95">
      <w:pPr>
        <w:ind w:firstLine="567"/>
        <w:jc w:val="both"/>
        <w:rPr>
          <w:lang w:val="ru-RU"/>
        </w:rPr>
      </w:pPr>
      <w:r>
        <w:rPr>
          <w:lang w:val="ru-RU"/>
        </w:rPr>
        <w:t xml:space="preserve">Изменение концентрации кислорода </w:t>
      </w:r>
      <w:r w:rsidR="0078376B">
        <w:rPr>
          <w:lang w:val="ru-RU"/>
        </w:rPr>
        <w:t>с использов</w:t>
      </w:r>
      <w:r w:rsidR="00484E19">
        <w:rPr>
          <w:lang w:val="ru-RU"/>
        </w:rPr>
        <w:t xml:space="preserve">анием кислородного электрода в течение 10 минут измерения </w:t>
      </w:r>
      <w:r>
        <w:rPr>
          <w:lang w:val="ru-RU"/>
        </w:rPr>
        <w:t>в тестируемых водах сразу после открытия бутылок с водой представлено на Рис. 6</w:t>
      </w:r>
    </w:p>
    <w:p w14:paraId="416D9759" w14:textId="77777777" w:rsidR="00A00148" w:rsidRDefault="00A00148" w:rsidP="005C5C95">
      <w:pPr>
        <w:ind w:firstLine="567"/>
        <w:jc w:val="both"/>
        <w:rPr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511"/>
      </w:tblGrid>
      <w:tr w:rsidR="005A7A66" w:rsidRPr="000E02B1" w14:paraId="2D88EE32" w14:textId="77777777" w:rsidTr="005A7A66">
        <w:tc>
          <w:tcPr>
            <w:tcW w:w="7054" w:type="dxa"/>
          </w:tcPr>
          <w:p w14:paraId="4C4C5285" w14:textId="345E14BB" w:rsidR="005A7A66" w:rsidRDefault="00667CDD" w:rsidP="005A7A66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84E2234" wp14:editId="4DAFA356">
                  <wp:extent cx="4257253" cy="2479040"/>
                  <wp:effectExtent l="0" t="0" r="10160" b="10160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525" cy="2479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69E85" w14:textId="77777777" w:rsidR="005A7A66" w:rsidRPr="000E02B1" w:rsidRDefault="005A7A66" w:rsidP="005A7A66">
            <w:pPr>
              <w:rPr>
                <w:lang w:val="ru-RU"/>
              </w:rPr>
            </w:pPr>
          </w:p>
        </w:tc>
        <w:tc>
          <w:tcPr>
            <w:tcW w:w="2511" w:type="dxa"/>
          </w:tcPr>
          <w:p w14:paraId="43FC24DD" w14:textId="77777777" w:rsidR="005A7A66" w:rsidRPr="00116FF6" w:rsidRDefault="005A7A66" w:rsidP="005A7A66">
            <w:pPr>
              <w:rPr>
                <w:sz w:val="22"/>
                <w:szCs w:val="22"/>
                <w:lang w:val="ru-RU"/>
              </w:rPr>
            </w:pPr>
          </w:p>
          <w:p w14:paraId="3B1F163D" w14:textId="11DA0E08" w:rsidR="005A7A66" w:rsidRDefault="005A7A66" w:rsidP="005A7A66">
            <w:pPr>
              <w:rPr>
                <w:i/>
                <w:sz w:val="22"/>
                <w:szCs w:val="22"/>
                <w:lang w:val="ru-RU"/>
              </w:rPr>
            </w:pPr>
            <w:r w:rsidRPr="00116FF6">
              <w:rPr>
                <w:sz w:val="22"/>
                <w:szCs w:val="22"/>
                <w:lang w:val="ru-RU"/>
              </w:rPr>
              <w:t xml:space="preserve">Рис. </w:t>
            </w:r>
            <w:r>
              <w:rPr>
                <w:sz w:val="22"/>
                <w:szCs w:val="22"/>
                <w:lang w:val="ru-RU"/>
              </w:rPr>
              <w:t>6</w:t>
            </w:r>
            <w:r w:rsidRPr="00116FF6">
              <w:rPr>
                <w:sz w:val="22"/>
                <w:szCs w:val="22"/>
                <w:lang w:val="ru-RU"/>
              </w:rPr>
              <w:t xml:space="preserve"> </w:t>
            </w:r>
            <w:r w:rsidRPr="00116FF6">
              <w:rPr>
                <w:i/>
                <w:sz w:val="22"/>
                <w:szCs w:val="22"/>
                <w:lang w:val="ru-RU"/>
              </w:rPr>
              <w:t xml:space="preserve">Изменение </w:t>
            </w:r>
            <w:r>
              <w:rPr>
                <w:i/>
                <w:sz w:val="22"/>
                <w:szCs w:val="22"/>
                <w:lang w:val="ru-RU"/>
              </w:rPr>
              <w:t xml:space="preserve">концентрации кислорода в </w:t>
            </w:r>
            <w:r w:rsidR="0078376B">
              <w:rPr>
                <w:i/>
                <w:sz w:val="22"/>
                <w:szCs w:val="22"/>
                <w:lang w:val="ru-RU"/>
              </w:rPr>
              <w:t>течение 10 мин измерения в тестируемых водах сразу после открывания бутылок с водой.</w:t>
            </w:r>
          </w:p>
          <w:p w14:paraId="32A507D7" w14:textId="77777777" w:rsidR="005A7A66" w:rsidRDefault="005A7A66" w:rsidP="005A7A66">
            <w:pPr>
              <w:rPr>
                <w:i/>
                <w:sz w:val="22"/>
                <w:szCs w:val="22"/>
                <w:lang w:val="ru-RU"/>
              </w:rPr>
            </w:pPr>
          </w:p>
          <w:p w14:paraId="002A893E" w14:textId="77777777" w:rsidR="005A7A66" w:rsidRDefault="005A7A66" w:rsidP="005A7A66">
            <w:pPr>
              <w:rPr>
                <w:i/>
                <w:sz w:val="22"/>
                <w:szCs w:val="22"/>
                <w:lang w:val="ru-RU"/>
              </w:rPr>
            </w:pPr>
          </w:p>
          <w:p w14:paraId="7ADFC398" w14:textId="77777777" w:rsidR="005A7A66" w:rsidRDefault="005A7A66" w:rsidP="005A7A66">
            <w:pPr>
              <w:rPr>
                <w:i/>
                <w:sz w:val="22"/>
                <w:szCs w:val="22"/>
                <w:lang w:val="ru-RU"/>
              </w:rPr>
            </w:pPr>
          </w:p>
          <w:p w14:paraId="3D5629A8" w14:textId="755903F2" w:rsidR="005A7A66" w:rsidRPr="00116FF6" w:rsidRDefault="005A7A66" w:rsidP="005A7A66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245403C1" w14:textId="77777777" w:rsidR="00A00148" w:rsidRDefault="00A00148" w:rsidP="005C5C95">
      <w:pPr>
        <w:ind w:firstLine="567"/>
        <w:jc w:val="both"/>
        <w:rPr>
          <w:lang w:val="ru-RU"/>
        </w:rPr>
      </w:pPr>
    </w:p>
    <w:p w14:paraId="63ECD6D9" w14:textId="20ADEC6E" w:rsidR="0078376B" w:rsidRDefault="0078376B" w:rsidP="005C5C95">
      <w:pPr>
        <w:ind w:firstLine="567"/>
        <w:jc w:val="both"/>
        <w:rPr>
          <w:lang w:val="ru-RU"/>
        </w:rPr>
      </w:pPr>
      <w:r>
        <w:rPr>
          <w:lang w:val="ru-RU"/>
        </w:rPr>
        <w:t>Интересно отметить, что в ходе измерения кисло</w:t>
      </w:r>
      <w:r w:rsidR="00484E19">
        <w:rPr>
          <w:lang w:val="ru-RU"/>
        </w:rPr>
        <w:t xml:space="preserve">рода его содержание </w:t>
      </w:r>
      <w:r w:rsidR="00122C19">
        <w:rPr>
          <w:lang w:val="ru-RU"/>
        </w:rPr>
        <w:t>в</w:t>
      </w:r>
      <w:r w:rsidR="00484E19">
        <w:rPr>
          <w:lang w:val="ru-RU"/>
        </w:rPr>
        <w:t xml:space="preserve"> воде Бон Аква</w:t>
      </w:r>
      <w:r>
        <w:rPr>
          <w:lang w:val="ru-RU"/>
        </w:rPr>
        <w:t xml:space="preserve"> остается постоянным, </w:t>
      </w:r>
      <w:r w:rsidR="00484E19">
        <w:rPr>
          <w:lang w:val="ru-RU"/>
        </w:rPr>
        <w:t xml:space="preserve">в Аква Минерале </w:t>
      </w:r>
      <w:r>
        <w:rPr>
          <w:lang w:val="ru-RU"/>
        </w:rPr>
        <w:t xml:space="preserve">несколько увеличивается, </w:t>
      </w:r>
      <w:r w:rsidR="00122C19">
        <w:rPr>
          <w:lang w:val="ru-RU"/>
        </w:rPr>
        <w:t>тогда как</w:t>
      </w:r>
      <w:r w:rsidR="00484E19">
        <w:rPr>
          <w:lang w:val="ru-RU"/>
        </w:rPr>
        <w:t xml:space="preserve"> в остальных </w:t>
      </w:r>
      <w:r>
        <w:rPr>
          <w:lang w:val="ru-RU"/>
        </w:rPr>
        <w:t>с разной скоростью снижается по сравнению с начальным значением</w:t>
      </w:r>
      <w:r w:rsidR="00122C19">
        <w:rPr>
          <w:lang w:val="ru-RU"/>
        </w:rPr>
        <w:t>.</w:t>
      </w:r>
      <w:r>
        <w:rPr>
          <w:lang w:val="ru-RU"/>
        </w:rPr>
        <w:t xml:space="preserve"> </w:t>
      </w:r>
    </w:p>
    <w:p w14:paraId="07AC7F81" w14:textId="2D46A3E9" w:rsidR="00484E19" w:rsidRDefault="00484E19" w:rsidP="00D014C1">
      <w:pPr>
        <w:ind w:firstLine="567"/>
        <w:jc w:val="both"/>
        <w:rPr>
          <w:lang w:val="ru-RU"/>
        </w:rPr>
      </w:pPr>
      <w:r>
        <w:rPr>
          <w:lang w:val="ru-RU"/>
        </w:rPr>
        <w:t>Рост содержания кислорода в Аква Минерале логично объяснить тем, что она исходно содержит его низкую концентрацию и пр</w:t>
      </w:r>
      <w:r w:rsidR="00122C19">
        <w:rPr>
          <w:lang w:val="ru-RU"/>
        </w:rPr>
        <w:t>и</w:t>
      </w:r>
      <w:r>
        <w:rPr>
          <w:lang w:val="ru-RU"/>
        </w:rPr>
        <w:t xml:space="preserve"> контакте с воздухом его концентрация </w:t>
      </w:r>
      <w:r w:rsidR="00122C19">
        <w:rPr>
          <w:lang w:val="ru-RU"/>
        </w:rPr>
        <w:t xml:space="preserve">в воде </w:t>
      </w:r>
      <w:r>
        <w:rPr>
          <w:lang w:val="ru-RU"/>
        </w:rPr>
        <w:t xml:space="preserve">растет. Постоянство концентрации кислорода в Бон Аква может быть связано с тем, что оно близко к равновесному. Труднее объяснить снижение в остальных водах содержания кислорода в процессе </w:t>
      </w:r>
      <w:r w:rsidR="00D014C1">
        <w:rPr>
          <w:lang w:val="ru-RU"/>
        </w:rPr>
        <w:t xml:space="preserve">его </w:t>
      </w:r>
      <w:r>
        <w:rPr>
          <w:lang w:val="ru-RU"/>
        </w:rPr>
        <w:t>измерения</w:t>
      </w:r>
      <w:r w:rsidR="00D014C1">
        <w:rPr>
          <w:lang w:val="ru-RU"/>
        </w:rPr>
        <w:t>. Поскольку неизменность содержания кислорода или его слабый рос</w:t>
      </w:r>
      <w:r w:rsidR="00122C19">
        <w:rPr>
          <w:lang w:val="ru-RU"/>
        </w:rPr>
        <w:t>т</w:t>
      </w:r>
      <w:r w:rsidR="00D014C1">
        <w:rPr>
          <w:lang w:val="ru-RU"/>
        </w:rPr>
        <w:t xml:space="preserve"> характерны для вод, которые не обладают активностью, а его снижение характерно для активных вод,</w:t>
      </w:r>
      <w:r w:rsidR="00D014C1" w:rsidRPr="00D014C1">
        <w:rPr>
          <w:lang w:val="ru-RU"/>
        </w:rPr>
        <w:t xml:space="preserve"> </w:t>
      </w:r>
      <w:r w:rsidR="00D014C1">
        <w:rPr>
          <w:lang w:val="ru-RU"/>
        </w:rPr>
        <w:t xml:space="preserve">причем максимальное снижение характерно для </w:t>
      </w:r>
      <w:r w:rsidR="00122C19">
        <w:rPr>
          <w:lang w:val="ru-RU"/>
        </w:rPr>
        <w:t xml:space="preserve">наиболее активной </w:t>
      </w:r>
      <w:r w:rsidR="00D014C1">
        <w:rPr>
          <w:lang w:val="ru-RU"/>
        </w:rPr>
        <w:t xml:space="preserve">воды Светла, можно предположить, что электрод как бы «потребляет» активный кислород из активных вод в </w:t>
      </w:r>
      <w:r w:rsidR="00122C19">
        <w:rPr>
          <w:lang w:val="ru-RU"/>
        </w:rPr>
        <w:t>процессе</w:t>
      </w:r>
      <w:r w:rsidR="00D014C1">
        <w:rPr>
          <w:lang w:val="ru-RU"/>
        </w:rPr>
        <w:t xml:space="preserve"> измерения. Однако обоснование этого предположения требует дополнительных исследований.</w:t>
      </w:r>
    </w:p>
    <w:p w14:paraId="7FA43AEC" w14:textId="77777777" w:rsidR="00484E19" w:rsidRPr="000E02B1" w:rsidRDefault="00484E19" w:rsidP="00D014C1">
      <w:pPr>
        <w:jc w:val="both"/>
        <w:rPr>
          <w:lang w:val="ru-RU"/>
        </w:rPr>
      </w:pPr>
    </w:p>
    <w:p w14:paraId="7864FF90" w14:textId="77777777" w:rsidR="00D014C1" w:rsidRDefault="00D014C1" w:rsidP="005C5C95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Выводы.</w:t>
      </w:r>
    </w:p>
    <w:p w14:paraId="61A832A4" w14:textId="25CA8D0F" w:rsidR="00D014C1" w:rsidRDefault="00D014C1" w:rsidP="005C5C95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Наиболее распространенные питьевые воды Бон Аква и Аква Минерале, отличающиеся друг от друга и электропроводностью, и содержанием кислорода</w:t>
      </w:r>
      <w:r w:rsidR="00122C19">
        <w:rPr>
          <w:b/>
          <w:lang w:val="ru-RU"/>
        </w:rPr>
        <w:t>,</w:t>
      </w:r>
      <w:r>
        <w:rPr>
          <w:b/>
          <w:lang w:val="ru-RU"/>
        </w:rPr>
        <w:t xml:space="preserve"> и значениями</w:t>
      </w:r>
      <w:r w:rsidR="00403DB5">
        <w:rPr>
          <w:b/>
          <w:lang w:val="ru-RU"/>
        </w:rPr>
        <w:t xml:space="preserve"> рН и динамикой его изменения практически не обладают активностью</w:t>
      </w:r>
      <w:r w:rsidR="00122C19">
        <w:rPr>
          <w:b/>
          <w:lang w:val="ru-RU"/>
        </w:rPr>
        <w:t>, связанной с продукцией в них активных форм кислорода.</w:t>
      </w:r>
    </w:p>
    <w:p w14:paraId="57F99D5A" w14:textId="77777777" w:rsidR="00403DB5" w:rsidRDefault="00403DB5" w:rsidP="005C5C95">
      <w:pPr>
        <w:ind w:firstLine="567"/>
        <w:jc w:val="both"/>
        <w:rPr>
          <w:b/>
          <w:lang w:val="ru-RU"/>
        </w:rPr>
      </w:pPr>
    </w:p>
    <w:p w14:paraId="5A3C695F" w14:textId="3D8BA3CD" w:rsidR="00403DB5" w:rsidRDefault="00403DB5" w:rsidP="005C5C95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Низкой активностью обладает и байкальская вода</w:t>
      </w:r>
      <w:r w:rsidR="00122C19">
        <w:rPr>
          <w:b/>
          <w:lang w:val="ru-RU"/>
        </w:rPr>
        <w:t>. Эта</w:t>
      </w:r>
      <w:r>
        <w:rPr>
          <w:b/>
          <w:lang w:val="ru-RU"/>
        </w:rPr>
        <w:t xml:space="preserve"> </w:t>
      </w:r>
      <w:r w:rsidR="00122C19">
        <w:rPr>
          <w:b/>
          <w:lang w:val="ru-RU"/>
        </w:rPr>
        <w:t>вода</w:t>
      </w:r>
      <w:r>
        <w:rPr>
          <w:b/>
          <w:lang w:val="ru-RU"/>
        </w:rPr>
        <w:t xml:space="preserve"> слабо минерализована, поскольку обладает низкой электропроводностью. Даже повышение значения в ней рН при ее инкубации на воздухе до значений, характерных для обладающих заметной активностью минеральных вод, не приводит к соответствующему увеличению ее активности. </w:t>
      </w:r>
    </w:p>
    <w:p w14:paraId="41D80E48" w14:textId="77777777" w:rsidR="00403DB5" w:rsidRDefault="00403DB5" w:rsidP="005C5C95">
      <w:pPr>
        <w:ind w:firstLine="567"/>
        <w:jc w:val="both"/>
        <w:rPr>
          <w:b/>
          <w:lang w:val="ru-RU"/>
        </w:rPr>
      </w:pPr>
    </w:p>
    <w:p w14:paraId="1C7E371A" w14:textId="072A74A3" w:rsidR="00403DB5" w:rsidRDefault="00403DB5" w:rsidP="005C5C95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Наиболее высокая активность характерна для </w:t>
      </w:r>
      <w:r w:rsidR="00553390">
        <w:rPr>
          <w:b/>
          <w:lang w:val="ru-RU"/>
        </w:rPr>
        <w:t>активированных</w:t>
      </w:r>
      <w:bookmarkStart w:id="0" w:name="_GoBack"/>
      <w:bookmarkEnd w:id="0"/>
      <w:r>
        <w:rPr>
          <w:b/>
          <w:lang w:val="ru-RU"/>
        </w:rPr>
        <w:t xml:space="preserve"> вод Светла и Бон</w:t>
      </w:r>
      <w:r w:rsidR="00122C19">
        <w:rPr>
          <w:b/>
          <w:lang w:val="ru-RU"/>
        </w:rPr>
        <w:t xml:space="preserve"> </w:t>
      </w:r>
      <w:r>
        <w:rPr>
          <w:b/>
          <w:lang w:val="ru-RU"/>
        </w:rPr>
        <w:t xml:space="preserve">Аква, хотя по другим параметрам (кроме значительного снижения содержания в </w:t>
      </w:r>
      <w:proofErr w:type="spellStart"/>
      <w:r>
        <w:rPr>
          <w:b/>
          <w:lang w:val="ru-RU"/>
        </w:rPr>
        <w:t>Светле</w:t>
      </w:r>
      <w:proofErr w:type="spellEnd"/>
      <w:r>
        <w:rPr>
          <w:b/>
          <w:lang w:val="ru-RU"/>
        </w:rPr>
        <w:t xml:space="preserve"> кислорода в процессе его измерения) они принципиально не отличаются от других тестированных минеральных вод. Их повышенная активность, возможно, связана с их специфическим структурированием в результате обработки физическими полями</w:t>
      </w:r>
      <w:r w:rsidR="00122C19">
        <w:rPr>
          <w:b/>
          <w:lang w:val="ru-RU"/>
        </w:rPr>
        <w:t xml:space="preserve"> при их приготовлении</w:t>
      </w:r>
      <w:r>
        <w:rPr>
          <w:b/>
          <w:lang w:val="ru-RU"/>
        </w:rPr>
        <w:t>.</w:t>
      </w:r>
    </w:p>
    <w:p w14:paraId="647A135C" w14:textId="77777777" w:rsidR="00403DB5" w:rsidRDefault="00403DB5" w:rsidP="005C5C95">
      <w:pPr>
        <w:ind w:firstLine="567"/>
        <w:jc w:val="both"/>
        <w:rPr>
          <w:b/>
          <w:lang w:val="ru-RU"/>
        </w:rPr>
      </w:pPr>
    </w:p>
    <w:p w14:paraId="2E584FFC" w14:textId="77777777" w:rsidR="00D014C1" w:rsidRDefault="00D014C1" w:rsidP="005C5C95">
      <w:pPr>
        <w:ind w:firstLine="567"/>
        <w:jc w:val="both"/>
        <w:rPr>
          <w:b/>
          <w:lang w:val="ru-RU"/>
        </w:rPr>
      </w:pPr>
    </w:p>
    <w:p w14:paraId="0D013830" w14:textId="77777777" w:rsidR="00D014C1" w:rsidRDefault="00D014C1" w:rsidP="005C5C95">
      <w:pPr>
        <w:ind w:firstLine="567"/>
        <w:jc w:val="both"/>
        <w:rPr>
          <w:b/>
          <w:lang w:val="ru-RU"/>
        </w:rPr>
      </w:pPr>
    </w:p>
    <w:p w14:paraId="2E8BC91F" w14:textId="395AF4C8" w:rsidR="005C5C95" w:rsidRDefault="00122C19" w:rsidP="00122C19">
      <w:pPr>
        <w:jc w:val="right"/>
        <w:rPr>
          <w:b/>
          <w:lang w:val="ru-RU"/>
        </w:rPr>
      </w:pPr>
      <w:r>
        <w:rPr>
          <w:b/>
          <w:lang w:val="ru-RU"/>
        </w:rPr>
        <w:t>Д.б.н., профессор Биологического ф-та МГУ</w:t>
      </w:r>
    </w:p>
    <w:p w14:paraId="716D7811" w14:textId="0FA41519" w:rsidR="00122C19" w:rsidRDefault="00122C19" w:rsidP="00122C19">
      <w:pPr>
        <w:jc w:val="right"/>
        <w:rPr>
          <w:b/>
          <w:lang w:val="ru-RU"/>
        </w:rPr>
      </w:pPr>
      <w:proofErr w:type="spellStart"/>
      <w:r>
        <w:rPr>
          <w:b/>
          <w:lang w:val="ru-RU"/>
        </w:rPr>
        <w:t>В.Л</w:t>
      </w:r>
      <w:proofErr w:type="spellEnd"/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Воейков</w:t>
      </w:r>
      <w:proofErr w:type="spellEnd"/>
    </w:p>
    <w:p w14:paraId="131D4522" w14:textId="77777777" w:rsidR="00367FB8" w:rsidRDefault="00367FB8" w:rsidP="00122C19">
      <w:pPr>
        <w:jc w:val="right"/>
        <w:rPr>
          <w:b/>
          <w:lang w:val="ru-RU"/>
        </w:rPr>
      </w:pPr>
    </w:p>
    <w:p w14:paraId="64F1F301" w14:textId="0F59E2F7" w:rsidR="00367FB8" w:rsidRDefault="00367FB8" w:rsidP="00122C19">
      <w:pPr>
        <w:jc w:val="right"/>
        <w:rPr>
          <w:b/>
          <w:lang w:val="ru-RU"/>
        </w:rPr>
      </w:pPr>
      <w:proofErr w:type="spellStart"/>
      <w:r>
        <w:rPr>
          <w:b/>
          <w:lang w:val="ru-RU"/>
        </w:rPr>
        <w:t>С.н.с</w:t>
      </w:r>
      <w:proofErr w:type="spellEnd"/>
      <w:r>
        <w:rPr>
          <w:b/>
          <w:lang w:val="ru-RU"/>
        </w:rPr>
        <w:t>., к.м.н.</w:t>
      </w:r>
    </w:p>
    <w:p w14:paraId="31045C69" w14:textId="0664E7C3" w:rsidR="00367FB8" w:rsidRDefault="00367FB8" w:rsidP="00122C19">
      <w:pPr>
        <w:jc w:val="right"/>
        <w:rPr>
          <w:b/>
          <w:lang w:val="ru-RU"/>
        </w:rPr>
      </w:pPr>
      <w:proofErr w:type="spellStart"/>
      <w:r>
        <w:rPr>
          <w:b/>
          <w:lang w:val="ru-RU"/>
        </w:rPr>
        <w:t>Е.В</w:t>
      </w:r>
      <w:proofErr w:type="spellEnd"/>
      <w:r>
        <w:rPr>
          <w:b/>
          <w:lang w:val="ru-RU"/>
        </w:rPr>
        <w:t>. Буравлева</w:t>
      </w:r>
    </w:p>
    <w:p w14:paraId="1A1F2F01" w14:textId="77777777" w:rsidR="00122C19" w:rsidRPr="000E02B1" w:rsidRDefault="00122C19">
      <w:pPr>
        <w:rPr>
          <w:b/>
          <w:lang w:val="ru-RU"/>
        </w:rPr>
      </w:pPr>
    </w:p>
    <w:sectPr w:rsidR="00122C19" w:rsidRPr="000E02B1" w:rsidSect="001145B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8"/>
    <w:rsid w:val="000A2B70"/>
    <w:rsid w:val="000B3E48"/>
    <w:rsid w:val="000E02B1"/>
    <w:rsid w:val="000F6445"/>
    <w:rsid w:val="001145B8"/>
    <w:rsid w:val="00116FF6"/>
    <w:rsid w:val="00122C19"/>
    <w:rsid w:val="001404D3"/>
    <w:rsid w:val="001E3A43"/>
    <w:rsid w:val="00354552"/>
    <w:rsid w:val="00367FB8"/>
    <w:rsid w:val="003B5B72"/>
    <w:rsid w:val="00403DB5"/>
    <w:rsid w:val="00484E19"/>
    <w:rsid w:val="004E1536"/>
    <w:rsid w:val="005067AC"/>
    <w:rsid w:val="00553390"/>
    <w:rsid w:val="00586795"/>
    <w:rsid w:val="005A7A66"/>
    <w:rsid w:val="005C5C95"/>
    <w:rsid w:val="00667CDD"/>
    <w:rsid w:val="00667DFB"/>
    <w:rsid w:val="00672834"/>
    <w:rsid w:val="0078376B"/>
    <w:rsid w:val="007C10FE"/>
    <w:rsid w:val="007D290B"/>
    <w:rsid w:val="007F0399"/>
    <w:rsid w:val="00853913"/>
    <w:rsid w:val="008C150D"/>
    <w:rsid w:val="008E3A37"/>
    <w:rsid w:val="0094018E"/>
    <w:rsid w:val="00A00148"/>
    <w:rsid w:val="00A10B8B"/>
    <w:rsid w:val="00AA41B5"/>
    <w:rsid w:val="00BD50DE"/>
    <w:rsid w:val="00C06C79"/>
    <w:rsid w:val="00D014C1"/>
    <w:rsid w:val="00D02BC8"/>
    <w:rsid w:val="00D37A21"/>
    <w:rsid w:val="00DA1612"/>
    <w:rsid w:val="00DA53B7"/>
    <w:rsid w:val="00DE31B8"/>
    <w:rsid w:val="00E11B9A"/>
    <w:rsid w:val="00E46686"/>
    <w:rsid w:val="00EC5AFB"/>
    <w:rsid w:val="00F423BF"/>
    <w:rsid w:val="00F44A79"/>
    <w:rsid w:val="00F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36AD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1B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1B8"/>
    <w:rPr>
      <w:rFonts w:ascii="Lucida Grande CY" w:hAnsi="Lucida Grande CY" w:cs="Lucida Grande CY"/>
      <w:sz w:val="18"/>
      <w:szCs w:val="18"/>
      <w:lang w:val="en-US"/>
    </w:rPr>
  </w:style>
  <w:style w:type="table" w:styleId="a5">
    <w:name w:val="Table Grid"/>
    <w:basedOn w:val="a1"/>
    <w:uiPriority w:val="59"/>
    <w:rsid w:val="000B3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44A7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1B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1B8"/>
    <w:rPr>
      <w:rFonts w:ascii="Lucida Grande CY" w:hAnsi="Lucida Grande CY" w:cs="Lucida Grande CY"/>
      <w:sz w:val="18"/>
      <w:szCs w:val="18"/>
      <w:lang w:val="en-US"/>
    </w:rPr>
  </w:style>
  <w:style w:type="table" w:styleId="a5">
    <w:name w:val="Table Grid"/>
    <w:basedOn w:val="a1"/>
    <w:uiPriority w:val="59"/>
    <w:rsid w:val="000B3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44A7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C8F08-ACC1-F04A-AB2C-8FB9E374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1135</Words>
  <Characters>6470</Characters>
  <Application>Microsoft Macintosh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2018-09-24T11:50:00Z</dcterms:created>
  <dcterms:modified xsi:type="dcterms:W3CDTF">2018-09-24T12:53:00Z</dcterms:modified>
</cp:coreProperties>
</file>